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5AA" w:rsidRDefault="00BB35AA" w:rsidP="00BB35AA">
      <w:pPr>
        <w:jc w:val="center"/>
        <w:rPr>
          <w:rStyle w:val="Mocnowyrf3bfniony"/>
          <w:rFonts w:ascii="Arial" w:hAnsi="Arial"/>
          <w:sz w:val="21"/>
        </w:rPr>
      </w:pPr>
      <w:r>
        <w:rPr>
          <w:rFonts w:ascii="Arial" w:hAnsi="Arial"/>
          <w:b/>
          <w:sz w:val="21"/>
        </w:rPr>
        <w:t>T</w:t>
      </w:r>
      <w:r>
        <w:rPr>
          <w:rStyle w:val="Mocnowyrf3bfniony"/>
          <w:rFonts w:ascii="Arial" w:hAnsi="Arial"/>
          <w:sz w:val="21"/>
        </w:rPr>
        <w:t>ermomodernizacja budyn</w:t>
      </w:r>
      <w:r>
        <w:rPr>
          <w:rStyle w:val="Mocnowyrf3bfniony"/>
          <w:rFonts w:ascii="Arial" w:hAnsi="Arial"/>
          <w:sz w:val="21"/>
        </w:rPr>
        <w:t>ku Publicznego Przedszkola nr 2</w:t>
      </w:r>
      <w:r>
        <w:rPr>
          <w:rStyle w:val="Mocnowyrf3bfniony"/>
          <w:rFonts w:ascii="Arial" w:hAnsi="Arial"/>
          <w:sz w:val="21"/>
        </w:rPr>
        <w:t xml:space="preserve"> w Pile</w:t>
      </w:r>
    </w:p>
    <w:p w:rsidR="00BB35AA" w:rsidRDefault="00BB35AA" w:rsidP="00BB35AA">
      <w:pPr>
        <w:jc w:val="center"/>
        <w:rPr>
          <w:rFonts w:ascii="Liberation Serif" w:hAnsi="Liberation Serif"/>
        </w:rPr>
      </w:pPr>
    </w:p>
    <w:p w:rsidR="00BB35AA" w:rsidRDefault="00BB35AA" w:rsidP="00BB35AA"/>
    <w:p w:rsidR="00BB35AA" w:rsidRDefault="00BB35AA" w:rsidP="00BB35AA">
      <w:pPr>
        <w:pStyle w:val="Tre9c9ce6e6tekstu"/>
        <w:spacing w:after="240" w:line="360" w:lineRule="auto"/>
        <w:jc w:val="both"/>
        <w:rPr>
          <w:rStyle w:val="Mocnowyrf3bfniony"/>
          <w:rFonts w:ascii="Arial" w:hAnsi="Arial"/>
          <w:b w:val="0"/>
          <w:sz w:val="21"/>
        </w:rPr>
      </w:pPr>
      <w:r>
        <w:rPr>
          <w:rStyle w:val="Mocnowyrf3bfniony"/>
          <w:rFonts w:ascii="Arial" w:hAnsi="Arial"/>
          <w:sz w:val="21"/>
        </w:rPr>
        <w:t xml:space="preserve">Projekt współfinansowany środkami programu JESSICA 2 w ramach Wielkopolskiego Regionalnego Programu Operacyjnego na lata </w:t>
      </w:r>
      <w:r>
        <w:rPr>
          <w:rStyle w:val="Mocnowyrf3bfniony"/>
          <w:rFonts w:ascii="Arial" w:hAnsi="Arial"/>
          <w:sz w:val="21"/>
        </w:rPr>
        <w:t>2014-2020. Na mocy umowy nr IJ21</w:t>
      </w:r>
      <w:r>
        <w:rPr>
          <w:rStyle w:val="Mocnowyrf3bfniony"/>
          <w:rFonts w:ascii="Arial" w:hAnsi="Arial"/>
          <w:sz w:val="21"/>
        </w:rPr>
        <w:t xml:space="preserve"> -</w:t>
      </w:r>
      <w:r>
        <w:rPr>
          <w:rStyle w:val="Mocnowyrf3bfniony"/>
          <w:rFonts w:ascii="Arial" w:hAnsi="Arial"/>
          <w:sz w:val="21"/>
        </w:rPr>
        <w:t xml:space="preserve"> 02087 podpisanej w dniu 02 lipca 2021</w:t>
      </w:r>
      <w:r>
        <w:rPr>
          <w:rStyle w:val="Mocnowyrf3bfniony"/>
          <w:rFonts w:ascii="Arial" w:hAnsi="Arial"/>
          <w:sz w:val="21"/>
        </w:rPr>
        <w:t xml:space="preserve"> roku</w:t>
      </w:r>
      <w:r>
        <w:rPr>
          <w:rStyle w:val="Mocnowyrf3bfniony"/>
          <w:rFonts w:ascii="Arial" w:hAnsi="Arial"/>
          <w:sz w:val="21"/>
        </w:rPr>
        <w:t xml:space="preserve"> oraz aneksu nr 1 do umowy z dnia 16 sierpnia 2021 r.</w:t>
      </w:r>
      <w:r>
        <w:rPr>
          <w:rStyle w:val="Mocnowyrf3bfniony"/>
          <w:rFonts w:ascii="Arial" w:hAnsi="Arial"/>
          <w:sz w:val="21"/>
        </w:rPr>
        <w:t>, Bank Gospodarstwa Krajowego jako Podmiot Wdrażający Instrument Finansowy Wielkopolskiego Regionalnego Programu Operacyjnego na lata 2014-2020 dla Poddziałania 3.2.2 „Kompleksowa modernizacja energetyczna budynków użyteczności publicznej i</w:t>
      </w:r>
      <w:r>
        <w:rPr>
          <w:rStyle w:val="Mocnowyrf3bfniony"/>
          <w:rFonts w:ascii="Arial" w:hAnsi="Arial"/>
          <w:sz w:val="21"/>
        </w:rPr>
        <w:t> </w:t>
      </w:r>
      <w:r>
        <w:rPr>
          <w:rStyle w:val="Mocnowyrf3bfniony"/>
          <w:rFonts w:ascii="Arial" w:hAnsi="Arial"/>
          <w:sz w:val="21"/>
        </w:rPr>
        <w:t>wielorodzinnych budynków mieszkalnych – instrumenty finansowe” udzielił miastu Piła preferencyjnej pożyczki na termomodernizację w/w budynku.</w:t>
      </w:r>
    </w:p>
    <w:p w:rsidR="00BB35AA" w:rsidRDefault="00BB35AA" w:rsidP="00BB35AA">
      <w:pPr>
        <w:pStyle w:val="Standard"/>
        <w:spacing w:line="312" w:lineRule="auto"/>
        <w:jc w:val="both"/>
        <w:rPr>
          <w:rFonts w:cs="Times New Roman"/>
          <w:color w:val="auto"/>
        </w:rPr>
      </w:pPr>
      <w:r>
        <w:rPr>
          <w:rFonts w:ascii="Arial" w:hAnsi="Arial" w:cs="Times New Roman"/>
          <w:color w:val="auto"/>
          <w:sz w:val="21"/>
        </w:rPr>
        <w:t>Całkowi</w:t>
      </w:r>
      <w:r>
        <w:rPr>
          <w:rFonts w:ascii="Arial" w:hAnsi="Arial" w:cs="Times New Roman"/>
          <w:color w:val="auto"/>
          <w:sz w:val="21"/>
        </w:rPr>
        <w:t>ta wartość projektu</w:t>
      </w:r>
      <w:r>
        <w:rPr>
          <w:rFonts w:ascii="Arial" w:hAnsi="Arial" w:cs="Times New Roman"/>
          <w:color w:val="auto"/>
          <w:sz w:val="21"/>
        </w:rPr>
        <w:tab/>
        <w:t>1.105.890,65</w:t>
      </w:r>
      <w:r>
        <w:rPr>
          <w:rFonts w:ascii="Arial" w:hAnsi="Arial" w:cs="Times New Roman"/>
          <w:color w:val="auto"/>
          <w:sz w:val="21"/>
        </w:rPr>
        <w:t xml:space="preserve"> zł</w:t>
      </w:r>
    </w:p>
    <w:p w:rsidR="00BB35AA" w:rsidRDefault="00BB35AA" w:rsidP="00BB35AA">
      <w:pPr>
        <w:pStyle w:val="Standard"/>
        <w:spacing w:line="312" w:lineRule="auto"/>
        <w:jc w:val="both"/>
        <w:rPr>
          <w:rFonts w:cs="Times New Roman"/>
          <w:color w:val="auto"/>
        </w:rPr>
      </w:pPr>
      <w:r>
        <w:rPr>
          <w:rFonts w:ascii="Arial" w:hAnsi="Arial" w:cs="Times New Roman"/>
          <w:color w:val="auto"/>
          <w:sz w:val="21"/>
        </w:rPr>
        <w:t>w tym:</w:t>
      </w:r>
    </w:p>
    <w:p w:rsidR="00BB35AA" w:rsidRDefault="00BB35AA" w:rsidP="00BB35AA">
      <w:pPr>
        <w:pStyle w:val="Standard"/>
        <w:spacing w:line="312" w:lineRule="auto"/>
        <w:jc w:val="both"/>
        <w:rPr>
          <w:rFonts w:cs="Times New Roman"/>
          <w:color w:val="auto"/>
        </w:rPr>
      </w:pPr>
      <w:r>
        <w:rPr>
          <w:rFonts w:ascii="Arial" w:hAnsi="Arial" w:cs="Times New Roman"/>
          <w:color w:val="auto"/>
          <w:sz w:val="21"/>
        </w:rPr>
        <w:t>wy</w:t>
      </w:r>
      <w:r>
        <w:rPr>
          <w:rFonts w:ascii="Arial" w:hAnsi="Arial" w:cs="Times New Roman"/>
          <w:color w:val="auto"/>
          <w:sz w:val="21"/>
        </w:rPr>
        <w:t>datki kwalifikowalne</w:t>
      </w:r>
      <w:r>
        <w:rPr>
          <w:rFonts w:ascii="Arial" w:hAnsi="Arial" w:cs="Times New Roman"/>
          <w:color w:val="auto"/>
          <w:sz w:val="21"/>
        </w:rPr>
        <w:tab/>
        <w:t xml:space="preserve"> </w:t>
      </w:r>
      <w:r>
        <w:rPr>
          <w:rFonts w:ascii="Arial" w:hAnsi="Arial" w:cs="Times New Roman"/>
          <w:color w:val="auto"/>
          <w:sz w:val="21"/>
        </w:rPr>
        <w:tab/>
        <w:t>1.105.890,65</w:t>
      </w:r>
      <w:r>
        <w:rPr>
          <w:rFonts w:ascii="Arial" w:hAnsi="Arial" w:cs="Times New Roman"/>
          <w:color w:val="auto"/>
          <w:sz w:val="21"/>
        </w:rPr>
        <w:t xml:space="preserve"> zł </w:t>
      </w:r>
    </w:p>
    <w:p w:rsidR="00BB35AA" w:rsidRDefault="00BB35AA" w:rsidP="00BB35AA">
      <w:pPr>
        <w:pStyle w:val="Standard"/>
        <w:spacing w:line="312" w:lineRule="auto"/>
        <w:jc w:val="both"/>
        <w:rPr>
          <w:rFonts w:cs="Times New Roman"/>
          <w:color w:val="auto"/>
        </w:rPr>
      </w:pPr>
      <w:r>
        <w:rPr>
          <w:rFonts w:ascii="Arial" w:hAnsi="Arial" w:cs="Times New Roman"/>
          <w:color w:val="auto"/>
          <w:sz w:val="21"/>
        </w:rPr>
        <w:t>pożyczka UE</w:t>
      </w:r>
      <w:r>
        <w:rPr>
          <w:rFonts w:ascii="Arial" w:hAnsi="Arial" w:cs="Times New Roman"/>
          <w:color w:val="auto"/>
          <w:sz w:val="21"/>
        </w:rPr>
        <w:tab/>
      </w:r>
      <w:r>
        <w:rPr>
          <w:rFonts w:ascii="Arial" w:hAnsi="Arial" w:cs="Times New Roman"/>
          <w:color w:val="auto"/>
          <w:sz w:val="21"/>
        </w:rPr>
        <w:tab/>
        <w:t xml:space="preserve">        </w:t>
      </w:r>
      <w:r>
        <w:rPr>
          <w:rFonts w:ascii="Arial" w:hAnsi="Arial" w:cs="Times New Roman"/>
          <w:color w:val="auto"/>
          <w:sz w:val="21"/>
        </w:rPr>
        <w:tab/>
        <w:t xml:space="preserve">    928.900,00</w:t>
      </w:r>
      <w:r>
        <w:rPr>
          <w:rFonts w:ascii="Arial" w:hAnsi="Arial" w:cs="Times New Roman"/>
          <w:color w:val="auto"/>
          <w:sz w:val="21"/>
        </w:rPr>
        <w:t xml:space="preserve"> zł </w:t>
      </w:r>
    </w:p>
    <w:p w:rsidR="00BB35AA" w:rsidRDefault="00BB35AA" w:rsidP="00BB35AA">
      <w:pPr>
        <w:pStyle w:val="Standard"/>
        <w:spacing w:line="312" w:lineRule="auto"/>
        <w:jc w:val="both"/>
        <w:rPr>
          <w:rFonts w:cs="Times New Roman"/>
          <w:color w:val="auto"/>
        </w:rPr>
      </w:pPr>
      <w:r>
        <w:rPr>
          <w:rFonts w:ascii="Arial" w:hAnsi="Arial" w:cs="Times New Roman"/>
          <w:color w:val="auto"/>
          <w:sz w:val="21"/>
        </w:rPr>
        <w:t xml:space="preserve">finansowanie uzupełniające    </w:t>
      </w:r>
      <w:r>
        <w:rPr>
          <w:rFonts w:ascii="Arial" w:hAnsi="Arial" w:cs="Times New Roman"/>
          <w:color w:val="auto"/>
          <w:sz w:val="21"/>
        </w:rPr>
        <w:t xml:space="preserve">     176.990,65</w:t>
      </w:r>
      <w:r>
        <w:rPr>
          <w:rFonts w:ascii="Arial" w:hAnsi="Arial" w:cs="Times New Roman"/>
          <w:color w:val="auto"/>
          <w:sz w:val="21"/>
        </w:rPr>
        <w:t xml:space="preserve"> zł</w:t>
      </w:r>
    </w:p>
    <w:p w:rsidR="00BB35AA" w:rsidRDefault="00BB35AA" w:rsidP="00BB35AA">
      <w:pPr>
        <w:pStyle w:val="Standard"/>
        <w:spacing w:line="360" w:lineRule="auto"/>
        <w:ind w:firstLine="709"/>
        <w:jc w:val="both"/>
        <w:rPr>
          <w:rFonts w:ascii="Arial" w:hAnsi="Arial" w:cs="Times New Roman"/>
          <w:color w:val="auto"/>
          <w:sz w:val="21"/>
        </w:rPr>
      </w:pPr>
    </w:p>
    <w:p w:rsidR="00BB35AA" w:rsidRDefault="00BB35AA" w:rsidP="00BB35AA">
      <w:pPr>
        <w:pStyle w:val="Tre9c9ce6e6tekstu"/>
        <w:spacing w:line="360" w:lineRule="auto"/>
        <w:jc w:val="both"/>
        <w:rPr>
          <w:rFonts w:ascii="Arial" w:hAnsi="Arial"/>
          <w:sz w:val="21"/>
        </w:rPr>
      </w:pPr>
      <w:r>
        <w:rPr>
          <w:rFonts w:ascii="Arial" w:hAnsi="Arial"/>
          <w:color w:val="auto"/>
          <w:sz w:val="21"/>
        </w:rPr>
        <w:t xml:space="preserve">W ramach zawartej umowy, dzięki środkom w ramach programu JESSICA 2 w/w budynek  </w:t>
      </w:r>
      <w:r>
        <w:rPr>
          <w:rFonts w:ascii="Arial" w:hAnsi="Arial" w:cs="Arial"/>
          <w:sz w:val="21"/>
          <w:szCs w:val="21"/>
        </w:rPr>
        <w:t>zostanie</w:t>
      </w:r>
      <w:r>
        <w:rPr>
          <w:rFonts w:ascii="Arial" w:hAnsi="Arial" w:cs="Arial"/>
          <w:sz w:val="21"/>
          <w:szCs w:val="21"/>
        </w:rPr>
        <w:t xml:space="preserve"> poddany gruntownej termomodernizacji. </w:t>
      </w:r>
      <w:r>
        <w:rPr>
          <w:rFonts w:ascii="Arial" w:hAnsi="Arial"/>
          <w:sz w:val="21"/>
        </w:rPr>
        <w:t xml:space="preserve">Zadanie będzie realizowane marzec 2021 r. – luty 2022 r. </w:t>
      </w:r>
    </w:p>
    <w:p w:rsidR="00BB35AA" w:rsidRDefault="00BB35AA" w:rsidP="00BB35AA">
      <w:pPr>
        <w:pStyle w:val="Tre9c9ce6e6tekstu"/>
        <w:spacing w:line="360" w:lineRule="auto"/>
        <w:jc w:val="both"/>
        <w:rPr>
          <w:rFonts w:ascii="Arial" w:hAnsi="Arial"/>
          <w:sz w:val="21"/>
        </w:rPr>
      </w:pPr>
    </w:p>
    <w:p w:rsidR="00BB35AA" w:rsidRDefault="00BB35AA" w:rsidP="00BB35AA">
      <w:pPr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b/>
          <w:i/>
          <w:sz w:val="21"/>
          <w:szCs w:val="21"/>
        </w:rPr>
        <w:t>Termomodernizacja budyn</w:t>
      </w:r>
      <w:r>
        <w:rPr>
          <w:rFonts w:ascii="Arial" w:hAnsi="Arial" w:cs="Arial"/>
          <w:b/>
          <w:i/>
          <w:sz w:val="21"/>
          <w:szCs w:val="21"/>
        </w:rPr>
        <w:t>ku Publicznego Przedszkola nr 2</w:t>
      </w:r>
      <w:r>
        <w:rPr>
          <w:rFonts w:ascii="Arial" w:hAnsi="Arial" w:cs="Arial"/>
          <w:b/>
          <w:i/>
          <w:sz w:val="21"/>
          <w:szCs w:val="21"/>
        </w:rPr>
        <w:t xml:space="preserve"> w Pile </w:t>
      </w:r>
    </w:p>
    <w:p w:rsidR="00BB35AA" w:rsidRDefault="00BB35AA" w:rsidP="00BB35AA">
      <w:pPr>
        <w:rPr>
          <w:rFonts w:ascii="Arial" w:hAnsi="Arial" w:cs="Arial"/>
          <w:b/>
          <w:i/>
          <w:sz w:val="21"/>
          <w:szCs w:val="21"/>
          <w:u w:val="single"/>
        </w:rPr>
      </w:pPr>
    </w:p>
    <w:p w:rsidR="00BB35AA" w:rsidRDefault="0068183E" w:rsidP="00BB35AA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Zakres </w:t>
      </w:r>
      <w:r w:rsidR="00BB35AA">
        <w:rPr>
          <w:rFonts w:ascii="Arial" w:hAnsi="Arial" w:cs="Arial"/>
          <w:sz w:val="21"/>
          <w:szCs w:val="21"/>
        </w:rPr>
        <w:t xml:space="preserve"> prac obejmuje: </w:t>
      </w:r>
    </w:p>
    <w:p w:rsidR="00BB35AA" w:rsidRDefault="00BB35AA" w:rsidP="00BB35AA">
      <w:pPr>
        <w:pStyle w:val="Akapitzlist"/>
        <w:numPr>
          <w:ilvl w:val="0"/>
          <w:numId w:val="48"/>
        </w:numPr>
        <w:spacing w:before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opracowanie dokumentacji projektowo-kosztorysowej,</w:t>
      </w:r>
    </w:p>
    <w:p w:rsidR="00BB35AA" w:rsidRDefault="00BB35AA" w:rsidP="00BB35AA">
      <w:pPr>
        <w:pStyle w:val="Akapitzlist"/>
        <w:numPr>
          <w:ilvl w:val="0"/>
          <w:numId w:val="48"/>
        </w:numPr>
        <w:spacing w:before="0"/>
        <w:contextualSpacing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ociepl</w:t>
      </w:r>
      <w:r w:rsidR="0068183E">
        <w:rPr>
          <w:rFonts w:ascii="Arial" w:hAnsi="Arial" w:cs="Arial"/>
          <w:sz w:val="21"/>
          <w:szCs w:val="21"/>
        </w:rPr>
        <w:t xml:space="preserve">enie ścian zewnętrznych </w:t>
      </w:r>
      <w:r>
        <w:rPr>
          <w:rFonts w:ascii="Arial" w:hAnsi="Arial" w:cs="Arial"/>
          <w:sz w:val="21"/>
          <w:szCs w:val="21"/>
        </w:rPr>
        <w:t>styropianem o współczynniku przewodzenia ciepła Lambda=0</w:t>
      </w:r>
      <w:r w:rsidR="0068183E">
        <w:rPr>
          <w:rFonts w:ascii="Arial" w:hAnsi="Arial" w:cs="Arial"/>
          <w:sz w:val="21"/>
          <w:szCs w:val="21"/>
        </w:rPr>
        <w:t>,032 W/</w:t>
      </w:r>
      <w:proofErr w:type="spellStart"/>
      <w:r w:rsidR="0068183E">
        <w:rPr>
          <w:rFonts w:ascii="Arial" w:hAnsi="Arial" w:cs="Arial"/>
          <w:sz w:val="21"/>
          <w:szCs w:val="21"/>
        </w:rPr>
        <w:t>mK</w:t>
      </w:r>
      <w:proofErr w:type="spellEnd"/>
      <w:r w:rsidR="0068183E">
        <w:rPr>
          <w:rFonts w:ascii="Arial" w:hAnsi="Arial" w:cs="Arial"/>
          <w:sz w:val="21"/>
          <w:szCs w:val="21"/>
        </w:rPr>
        <w:t>, warstwą o grubości 14</w:t>
      </w:r>
      <w:r>
        <w:rPr>
          <w:rFonts w:ascii="Arial" w:hAnsi="Arial" w:cs="Arial"/>
          <w:sz w:val="21"/>
          <w:szCs w:val="21"/>
        </w:rPr>
        <w:t xml:space="preserve"> cm, metodą bez spoinową, wykończenie tynkiem, </w:t>
      </w:r>
    </w:p>
    <w:p w:rsidR="0068183E" w:rsidRDefault="0068183E" w:rsidP="00BB35AA">
      <w:pPr>
        <w:pStyle w:val="Akapitzlist"/>
        <w:numPr>
          <w:ilvl w:val="0"/>
          <w:numId w:val="48"/>
        </w:numPr>
        <w:spacing w:before="0"/>
        <w:contextualSpacing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docieplenie ścian piwnicy wraz z zabezpieczeniem przeciwwilgociowym,</w:t>
      </w:r>
    </w:p>
    <w:p w:rsidR="00BB35AA" w:rsidRDefault="00BB35AA" w:rsidP="00BB35AA">
      <w:pPr>
        <w:pStyle w:val="Akapitzlist"/>
        <w:numPr>
          <w:ilvl w:val="0"/>
          <w:numId w:val="48"/>
        </w:numPr>
        <w:spacing w:before="0"/>
        <w:contextualSpacing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ocieplenie stropodachu budynku poprzez wdmuchiwanie </w:t>
      </w:r>
      <w:r w:rsidR="0068183E">
        <w:rPr>
          <w:rFonts w:ascii="Arial" w:hAnsi="Arial" w:cs="Arial"/>
          <w:sz w:val="21"/>
          <w:szCs w:val="21"/>
        </w:rPr>
        <w:t xml:space="preserve">granulowanej wełny mineralnej o warstwie 22 cm  i </w:t>
      </w:r>
      <w:r>
        <w:rPr>
          <w:rFonts w:ascii="Arial" w:hAnsi="Arial" w:cs="Arial"/>
          <w:sz w:val="21"/>
          <w:szCs w:val="21"/>
        </w:rPr>
        <w:t>w</w:t>
      </w:r>
      <w:r w:rsidR="0068183E">
        <w:rPr>
          <w:rFonts w:ascii="Arial" w:hAnsi="Arial" w:cs="Arial"/>
          <w:sz w:val="21"/>
          <w:szCs w:val="21"/>
        </w:rPr>
        <w:t>spółczynniku  λ=0,041 W/</w:t>
      </w:r>
      <w:proofErr w:type="spellStart"/>
      <w:r w:rsidR="0068183E">
        <w:rPr>
          <w:rFonts w:ascii="Arial" w:hAnsi="Arial" w:cs="Arial"/>
          <w:sz w:val="21"/>
          <w:szCs w:val="21"/>
        </w:rPr>
        <w:t>mK</w:t>
      </w:r>
      <w:proofErr w:type="spellEnd"/>
      <w:r>
        <w:rPr>
          <w:rFonts w:ascii="Arial" w:hAnsi="Arial" w:cs="Arial"/>
          <w:sz w:val="21"/>
          <w:szCs w:val="21"/>
        </w:rPr>
        <w:t>,</w:t>
      </w:r>
    </w:p>
    <w:p w:rsidR="0068183E" w:rsidRDefault="0068183E" w:rsidP="00BB35AA">
      <w:pPr>
        <w:pStyle w:val="Akapitzlist"/>
        <w:numPr>
          <w:ilvl w:val="0"/>
          <w:numId w:val="48"/>
        </w:numPr>
        <w:spacing w:before="0"/>
        <w:contextualSpacing w:val="0"/>
        <w:rPr>
          <w:rFonts w:ascii="Arial" w:hAnsi="Arial" w:cs="Arial"/>
          <w:sz w:val="21"/>
          <w:szCs w:val="21"/>
        </w:rPr>
      </w:pPr>
    </w:p>
    <w:p w:rsidR="0068183E" w:rsidRDefault="0068183E" w:rsidP="00BB35AA">
      <w:pPr>
        <w:pStyle w:val="Akapitzlist"/>
        <w:numPr>
          <w:ilvl w:val="0"/>
          <w:numId w:val="48"/>
        </w:numPr>
        <w:spacing w:before="0"/>
        <w:contextualSpacing w:val="0"/>
        <w:rPr>
          <w:rFonts w:ascii="Arial" w:hAnsi="Arial" w:cs="Arial"/>
          <w:sz w:val="21"/>
          <w:szCs w:val="21"/>
        </w:rPr>
      </w:pPr>
    </w:p>
    <w:p w:rsidR="0068183E" w:rsidRDefault="0068183E" w:rsidP="00BB35AA">
      <w:pPr>
        <w:pStyle w:val="Akapitzlist"/>
        <w:numPr>
          <w:ilvl w:val="0"/>
          <w:numId w:val="48"/>
        </w:numPr>
        <w:spacing w:before="0"/>
        <w:contextualSpacing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montaż nowych zaworów termostatycznych o działaniu proporcjonalno-całkującym PI z funkcją adaptacyjną i optymalizującą oraz wykonanie regulacji całej instalacji po zakończeniu termomodernizacji,</w:t>
      </w:r>
    </w:p>
    <w:p w:rsidR="0068183E" w:rsidRDefault="0068183E" w:rsidP="00BB35AA">
      <w:pPr>
        <w:pStyle w:val="Akapitzlist"/>
        <w:numPr>
          <w:ilvl w:val="0"/>
          <w:numId w:val="48"/>
        </w:numPr>
        <w:spacing w:before="0"/>
        <w:contextualSpacing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wymiana uszkodzonej lub brakującej izolacji na instalacji c.o.</w:t>
      </w:r>
    </w:p>
    <w:p w:rsidR="0068183E" w:rsidRDefault="0068183E" w:rsidP="00BB35AA">
      <w:pPr>
        <w:pStyle w:val="Akapitzlist"/>
        <w:numPr>
          <w:ilvl w:val="0"/>
          <w:numId w:val="48"/>
        </w:numPr>
        <w:spacing w:before="0"/>
        <w:contextualSpacing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montaż instalacji PV na potrzeby c.w.u. o mocy 15kWp</w:t>
      </w:r>
    </w:p>
    <w:p w:rsidR="0068183E" w:rsidRDefault="0068183E" w:rsidP="00BB35AA">
      <w:pPr>
        <w:pStyle w:val="Akapitzlist"/>
        <w:numPr>
          <w:ilvl w:val="0"/>
          <w:numId w:val="48"/>
        </w:numPr>
        <w:spacing w:before="0"/>
        <w:contextualSpacing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modernizacja oświetlenia wewnętrznego na energooszczędne typu LED – wymiana 332 sztuk opraw świetlnych. </w:t>
      </w:r>
    </w:p>
    <w:p w:rsidR="00BB35AA" w:rsidRDefault="0068183E" w:rsidP="0068183E">
      <w:pPr>
        <w:spacing w:line="240" w:lineRule="auto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Planowana r</w:t>
      </w:r>
      <w:r w:rsidR="00BB35AA">
        <w:rPr>
          <w:rFonts w:ascii="Arial" w:hAnsi="Arial" w:cs="Arial"/>
          <w:i/>
          <w:sz w:val="21"/>
          <w:szCs w:val="21"/>
        </w:rPr>
        <w:t>ealizacja</w:t>
      </w:r>
      <w:r>
        <w:rPr>
          <w:rFonts w:ascii="Arial" w:hAnsi="Arial" w:cs="Arial"/>
          <w:i/>
          <w:sz w:val="21"/>
          <w:szCs w:val="21"/>
        </w:rPr>
        <w:t xml:space="preserve"> finansowa  wynosi 1.105.890,65</w:t>
      </w:r>
      <w:r w:rsidR="00BB35AA">
        <w:rPr>
          <w:rFonts w:ascii="Arial" w:hAnsi="Arial" w:cs="Arial"/>
          <w:i/>
          <w:sz w:val="21"/>
          <w:szCs w:val="21"/>
        </w:rPr>
        <w:t>zł, w tym:</w:t>
      </w:r>
    </w:p>
    <w:p w:rsidR="00BB35AA" w:rsidRDefault="0068183E" w:rsidP="0068183E">
      <w:pPr>
        <w:spacing w:line="240" w:lineRule="auto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- środki z pożyczki = 928.900</w:t>
      </w:r>
      <w:r w:rsidR="00BB35AA">
        <w:rPr>
          <w:rFonts w:ascii="Arial" w:hAnsi="Arial" w:cs="Arial"/>
          <w:i/>
          <w:sz w:val="21"/>
          <w:szCs w:val="21"/>
        </w:rPr>
        <w:t xml:space="preserve"> zł </w:t>
      </w:r>
    </w:p>
    <w:p w:rsidR="00BB35AA" w:rsidRDefault="00BB35AA" w:rsidP="0068183E">
      <w:pPr>
        <w:spacing w:line="240" w:lineRule="auto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- finansow</w:t>
      </w:r>
      <w:r w:rsidR="0068183E">
        <w:rPr>
          <w:rFonts w:ascii="Arial" w:hAnsi="Arial" w:cs="Arial"/>
          <w:i/>
          <w:sz w:val="21"/>
          <w:szCs w:val="21"/>
        </w:rPr>
        <w:t>anie uzupełniające  = 176.990,65</w:t>
      </w:r>
      <w:r>
        <w:rPr>
          <w:rFonts w:ascii="Arial" w:hAnsi="Arial" w:cs="Arial"/>
          <w:i/>
          <w:sz w:val="21"/>
          <w:szCs w:val="21"/>
        </w:rPr>
        <w:t xml:space="preserve"> zł</w:t>
      </w:r>
    </w:p>
    <w:p w:rsidR="0001492D" w:rsidRDefault="0001492D" w:rsidP="0068183E">
      <w:pPr>
        <w:spacing w:line="240" w:lineRule="auto"/>
        <w:rPr>
          <w:rFonts w:ascii="Arial" w:hAnsi="Arial" w:cs="Arial"/>
          <w:i/>
          <w:sz w:val="21"/>
          <w:szCs w:val="21"/>
        </w:rPr>
      </w:pPr>
    </w:p>
    <w:p w:rsidR="00BB35AA" w:rsidRDefault="00BB35AA" w:rsidP="00BB35AA">
      <w:pPr>
        <w:pStyle w:val="Tre9c9ce6e6tekstu"/>
        <w:spacing w:line="360" w:lineRule="auto"/>
        <w:jc w:val="both"/>
        <w:rPr>
          <w:rFonts w:ascii="Arial" w:hAnsi="Arial"/>
          <w:color w:val="auto"/>
          <w:sz w:val="21"/>
        </w:rPr>
      </w:pPr>
      <w:r>
        <w:rPr>
          <w:rFonts w:ascii="Arial" w:hAnsi="Arial"/>
          <w:color w:val="auto"/>
          <w:sz w:val="21"/>
        </w:rPr>
        <w:t>Dzięki wykonanej termomodernizacji, zgodnie z przeprowadzonym audytem energetycznym, roczne zapotrzebowanie na energię (poprawa efektywności energetyczne</w:t>
      </w:r>
      <w:r w:rsidR="0001492D">
        <w:rPr>
          <w:rFonts w:ascii="Arial" w:hAnsi="Arial"/>
          <w:color w:val="auto"/>
          <w:sz w:val="21"/>
        </w:rPr>
        <w:t>j) ulegnie zmniejszeniu o  55</w:t>
      </w:r>
      <w:r>
        <w:rPr>
          <w:rFonts w:ascii="Arial" w:hAnsi="Arial"/>
          <w:color w:val="auto"/>
          <w:sz w:val="21"/>
        </w:rPr>
        <w:t>%, a roczna oszczędność kosztów energii (centralnego</w:t>
      </w:r>
      <w:r w:rsidR="000302D7">
        <w:rPr>
          <w:rFonts w:ascii="Arial" w:hAnsi="Arial"/>
          <w:color w:val="auto"/>
          <w:sz w:val="21"/>
        </w:rPr>
        <w:t xml:space="preserve"> ogrzewania) wyniesie ponad 51,6</w:t>
      </w:r>
      <w:r>
        <w:rPr>
          <w:rFonts w:ascii="Arial" w:hAnsi="Arial"/>
          <w:color w:val="auto"/>
          <w:sz w:val="21"/>
        </w:rPr>
        <w:t xml:space="preserve"> tys. zł. W wyniku oszczędności energii cieplnej nastąpi znaczna redukcja emisji CO</w:t>
      </w:r>
      <w:r>
        <w:rPr>
          <w:rFonts w:ascii="Arial" w:hAnsi="Arial"/>
          <w:color w:val="auto"/>
          <w:kern w:val="21"/>
          <w:sz w:val="21"/>
          <w:vertAlign w:val="subscript"/>
        </w:rPr>
        <w:t>2</w:t>
      </w:r>
      <w:r>
        <w:rPr>
          <w:rFonts w:ascii="Arial" w:hAnsi="Arial"/>
          <w:color w:val="auto"/>
          <w:sz w:val="21"/>
        </w:rPr>
        <w:t xml:space="preserve"> oraz redukcja emisji pyłu PM 10.     </w:t>
      </w:r>
    </w:p>
    <w:p w:rsidR="00BB35AA" w:rsidRDefault="00BB35AA" w:rsidP="00BB35AA">
      <w:pPr>
        <w:rPr>
          <w:rFonts w:ascii="Arial" w:hAnsi="Arial" w:cs="Arial"/>
          <w:sz w:val="21"/>
          <w:szCs w:val="21"/>
        </w:rPr>
      </w:pPr>
    </w:p>
    <w:p w:rsidR="00BB35AA" w:rsidRDefault="00BB35AA" w:rsidP="00BB35AA">
      <w:pPr>
        <w:pStyle w:val="Tre9c9ce6e6tekstu"/>
        <w:spacing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3A4AD1" w:rsidRPr="00ED7723" w:rsidRDefault="003A4AD1" w:rsidP="00ED7723">
      <w:pPr>
        <w:rPr>
          <w:rFonts w:asciiTheme="minorHAnsi" w:hAnsiTheme="minorHAnsi" w:cstheme="minorHAnsi"/>
          <w:sz w:val="22"/>
          <w:szCs w:val="22"/>
        </w:rPr>
      </w:pPr>
    </w:p>
    <w:sectPr w:rsidR="003A4AD1" w:rsidRPr="00ED7723" w:rsidSect="00ED7723">
      <w:footerReference w:type="default" r:id="rId8"/>
      <w:headerReference w:type="first" r:id="rId9"/>
      <w:pgSz w:w="11906" w:h="16838"/>
      <w:pgMar w:top="1560" w:right="1417" w:bottom="1417" w:left="1417" w:header="1418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470" w:rsidRDefault="00C16470">
      <w:pPr>
        <w:spacing w:before="0" w:line="240" w:lineRule="auto"/>
      </w:pPr>
      <w:r>
        <w:separator/>
      </w:r>
    </w:p>
  </w:endnote>
  <w:endnote w:type="continuationSeparator" w:id="0">
    <w:p w:rsidR="00C16470" w:rsidRDefault="00C1647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FED" w:rsidRPr="00B41363" w:rsidRDefault="00274FED">
    <w:pPr>
      <w:pStyle w:val="Stopka"/>
      <w:pBdr>
        <w:top w:val="single" w:sz="8" w:space="1" w:color="595959"/>
      </w:pBdr>
      <w:ind w:left="6804" w:right="-2"/>
      <w:jc w:val="right"/>
      <w:rPr>
        <w:rFonts w:ascii="Calibri" w:hAnsi="Calibri"/>
        <w:i/>
        <w:color w:val="595959"/>
        <w:sz w:val="16"/>
        <w:szCs w:val="16"/>
      </w:rPr>
    </w:pPr>
    <w:r w:rsidRPr="00B41363">
      <w:rPr>
        <w:rFonts w:ascii="Calibri" w:hAnsi="Calibri"/>
        <w:i/>
        <w:color w:val="595959"/>
        <w:sz w:val="16"/>
        <w:szCs w:val="16"/>
      </w:rPr>
      <w:fldChar w:fldCharType="begin"/>
    </w:r>
    <w:r w:rsidRPr="00B41363">
      <w:rPr>
        <w:rFonts w:ascii="Calibri" w:hAnsi="Calibri"/>
        <w:i/>
        <w:color w:val="595959"/>
        <w:sz w:val="16"/>
        <w:szCs w:val="16"/>
      </w:rPr>
      <w:instrText xml:space="preserve"> PAGE   \* MERGEFORMAT </w:instrText>
    </w:r>
    <w:r w:rsidRPr="00B41363">
      <w:rPr>
        <w:rFonts w:ascii="Calibri" w:hAnsi="Calibri"/>
        <w:i/>
        <w:color w:val="595959"/>
        <w:sz w:val="16"/>
        <w:szCs w:val="16"/>
      </w:rPr>
      <w:fldChar w:fldCharType="separate"/>
    </w:r>
    <w:r w:rsidR="000302D7">
      <w:rPr>
        <w:rFonts w:ascii="Calibri" w:hAnsi="Calibri"/>
        <w:i/>
        <w:noProof/>
        <w:color w:val="595959"/>
        <w:sz w:val="16"/>
        <w:szCs w:val="16"/>
      </w:rPr>
      <w:t>1</w:t>
    </w:r>
    <w:r w:rsidRPr="00B41363">
      <w:rPr>
        <w:rFonts w:ascii="Calibri" w:hAnsi="Calibri"/>
        <w:i/>
        <w:color w:val="595959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470" w:rsidRDefault="00C16470">
      <w:pPr>
        <w:spacing w:before="0" w:line="240" w:lineRule="auto"/>
      </w:pPr>
      <w:r>
        <w:separator/>
      </w:r>
    </w:p>
  </w:footnote>
  <w:footnote w:type="continuationSeparator" w:id="0">
    <w:p w:rsidR="00C16470" w:rsidRDefault="00C1647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FED" w:rsidRDefault="00274FE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1517495" wp14:editId="5B982975">
          <wp:simplePos x="0" y="0"/>
          <wp:positionH relativeFrom="margin">
            <wp:align>center</wp:align>
          </wp:positionH>
          <wp:positionV relativeFrom="paragraph">
            <wp:posOffset>-602615</wp:posOffset>
          </wp:positionV>
          <wp:extent cx="5981700" cy="542925"/>
          <wp:effectExtent l="0" t="0" r="0" b="9525"/>
          <wp:wrapThrough wrapText="bothSides">
            <wp:wrapPolygon edited="0">
              <wp:start x="0" y="0"/>
              <wp:lineTo x="0" y="21221"/>
              <wp:lineTo x="21531" y="21221"/>
              <wp:lineTo x="21531" y="0"/>
              <wp:lineTo x="0" y="0"/>
            </wp:wrapPolygon>
          </wp:wrapThrough>
          <wp:docPr id="19" name="Obraz 19" descr="belka_JEREMIE wielkopolskie_2016_kolor_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elka_JEREMIE wielkopolskie_2016_kolor_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81418"/>
    <w:multiLevelType w:val="hybridMultilevel"/>
    <w:tmpl w:val="1B9A279C"/>
    <w:lvl w:ilvl="0" w:tplc="CEF4EFD0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" w15:restartNumberingAfterBreak="0">
    <w:nsid w:val="06E079ED"/>
    <w:multiLevelType w:val="hybridMultilevel"/>
    <w:tmpl w:val="A21482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E52C3E"/>
    <w:multiLevelType w:val="multilevel"/>
    <w:tmpl w:val="D7B6EEC0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3" w15:restartNumberingAfterBreak="0">
    <w:nsid w:val="07BC5CF6"/>
    <w:multiLevelType w:val="hybridMultilevel"/>
    <w:tmpl w:val="44723386"/>
    <w:lvl w:ilvl="0" w:tplc="CEF4EFD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49253C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70B2F"/>
    <w:multiLevelType w:val="hybridMultilevel"/>
    <w:tmpl w:val="5CD25198"/>
    <w:lvl w:ilvl="0" w:tplc="CEF4EFD0">
      <w:start w:val="1"/>
      <w:numFmt w:val="bullet"/>
      <w:lvlText w:val=""/>
      <w:lvlJc w:val="left"/>
      <w:pPr>
        <w:ind w:left="13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5" w15:restartNumberingAfterBreak="0">
    <w:nsid w:val="0A616936"/>
    <w:multiLevelType w:val="hybridMultilevel"/>
    <w:tmpl w:val="088066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6B63C7"/>
    <w:multiLevelType w:val="hybridMultilevel"/>
    <w:tmpl w:val="214EFD4C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DE16AF52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0D652108"/>
    <w:multiLevelType w:val="hybridMultilevel"/>
    <w:tmpl w:val="8E0A8D9E"/>
    <w:lvl w:ilvl="0" w:tplc="83B2E8D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CF60F2"/>
    <w:multiLevelType w:val="multilevel"/>
    <w:tmpl w:val="D23E47B2"/>
    <w:lvl w:ilvl="0">
      <w:start w:val="2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2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13CB0602"/>
    <w:multiLevelType w:val="hybridMultilevel"/>
    <w:tmpl w:val="31D4150A"/>
    <w:lvl w:ilvl="0" w:tplc="CEF4EFD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165A3686"/>
    <w:multiLevelType w:val="hybridMultilevel"/>
    <w:tmpl w:val="06E4DB3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524944"/>
    <w:multiLevelType w:val="multilevel"/>
    <w:tmpl w:val="BCC44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180A7A8D"/>
    <w:multiLevelType w:val="hybridMultilevel"/>
    <w:tmpl w:val="2ACAF9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6061FB"/>
    <w:multiLevelType w:val="multilevel"/>
    <w:tmpl w:val="191835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19DB115B"/>
    <w:multiLevelType w:val="hybridMultilevel"/>
    <w:tmpl w:val="1E0633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3C0FD0">
      <w:start w:val="1"/>
      <w:numFmt w:val="decimal"/>
      <w:lvlText w:val="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CEF4EFD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450D86"/>
    <w:multiLevelType w:val="hybridMultilevel"/>
    <w:tmpl w:val="0F021960"/>
    <w:lvl w:ilvl="0" w:tplc="CEF4EF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0551ABB"/>
    <w:multiLevelType w:val="hybridMultilevel"/>
    <w:tmpl w:val="5E16E800"/>
    <w:lvl w:ilvl="0" w:tplc="CEF4EFD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7" w15:restartNumberingAfterBreak="0">
    <w:nsid w:val="22070FC6"/>
    <w:multiLevelType w:val="hybridMultilevel"/>
    <w:tmpl w:val="AB28D0EA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 w15:restartNumberingAfterBreak="0">
    <w:nsid w:val="23C027E1"/>
    <w:multiLevelType w:val="multilevel"/>
    <w:tmpl w:val="923CAA8C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2FA57A31"/>
    <w:multiLevelType w:val="multilevel"/>
    <w:tmpl w:val="04C8A720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30FC0256"/>
    <w:multiLevelType w:val="hybridMultilevel"/>
    <w:tmpl w:val="B9F207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A56920"/>
    <w:multiLevelType w:val="hybridMultilevel"/>
    <w:tmpl w:val="8D28C3D0"/>
    <w:lvl w:ilvl="0" w:tplc="CEF4EFD0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2" w15:restartNumberingAfterBreak="0">
    <w:nsid w:val="35FC463C"/>
    <w:multiLevelType w:val="hybridMultilevel"/>
    <w:tmpl w:val="81AC0E14"/>
    <w:lvl w:ilvl="0" w:tplc="CEF4EFD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36216135"/>
    <w:multiLevelType w:val="hybridMultilevel"/>
    <w:tmpl w:val="0D1AEFC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4D3C7E"/>
    <w:multiLevelType w:val="multilevel"/>
    <w:tmpl w:val="01845B8C"/>
    <w:lvl w:ilvl="0">
      <w:start w:val="2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3BFE34C7"/>
    <w:multiLevelType w:val="hybridMultilevel"/>
    <w:tmpl w:val="C0BA34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7B445A"/>
    <w:multiLevelType w:val="multilevel"/>
    <w:tmpl w:val="D4CAE548"/>
    <w:lvl w:ilvl="0">
      <w:start w:val="2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7" w15:restartNumberingAfterBreak="0">
    <w:nsid w:val="40816856"/>
    <w:multiLevelType w:val="multilevel"/>
    <w:tmpl w:val="C18A42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8" w15:restartNumberingAfterBreak="0">
    <w:nsid w:val="412F6AF4"/>
    <w:multiLevelType w:val="multilevel"/>
    <w:tmpl w:val="763C6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9" w15:restartNumberingAfterBreak="0">
    <w:nsid w:val="43B95395"/>
    <w:multiLevelType w:val="hybridMultilevel"/>
    <w:tmpl w:val="67F0D76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5E1C37"/>
    <w:multiLevelType w:val="multilevel"/>
    <w:tmpl w:val="4754CCAA"/>
    <w:lvl w:ilvl="0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1"/>
      <w:numFmt w:val="decimal"/>
      <w:lvlText w:val="5.%2."/>
      <w:lvlJc w:val="left"/>
      <w:pPr>
        <w:tabs>
          <w:tab w:val="num" w:pos="2568"/>
        </w:tabs>
        <w:ind w:left="256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16"/>
        </w:tabs>
        <w:ind w:left="300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6"/>
        </w:tabs>
        <w:ind w:left="350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96"/>
        </w:tabs>
        <w:ind w:left="4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56"/>
        </w:tabs>
        <w:ind w:left="4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6"/>
        </w:tabs>
        <w:ind w:left="5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6"/>
        </w:tabs>
        <w:ind w:left="6096" w:hanging="1440"/>
      </w:pPr>
      <w:rPr>
        <w:rFonts w:hint="default"/>
      </w:rPr>
    </w:lvl>
  </w:abstractNum>
  <w:abstractNum w:abstractNumId="31" w15:restartNumberingAfterBreak="0">
    <w:nsid w:val="45FE60AC"/>
    <w:multiLevelType w:val="hybridMultilevel"/>
    <w:tmpl w:val="A7D8A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F4EFD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771790D"/>
    <w:multiLevelType w:val="multilevel"/>
    <w:tmpl w:val="29D2A21C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4CB34237"/>
    <w:multiLevelType w:val="hybridMultilevel"/>
    <w:tmpl w:val="088066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F4EFD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EA428D2"/>
    <w:multiLevelType w:val="hybridMultilevel"/>
    <w:tmpl w:val="60A29C0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1B42670"/>
    <w:multiLevelType w:val="hybridMultilevel"/>
    <w:tmpl w:val="A4F2769C"/>
    <w:lvl w:ilvl="0" w:tplc="D29896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E8A2DEF"/>
    <w:multiLevelType w:val="multilevel"/>
    <w:tmpl w:val="EC8A3034"/>
    <w:lvl w:ilvl="0">
      <w:start w:val="5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5F463E1F"/>
    <w:multiLevelType w:val="hybridMultilevel"/>
    <w:tmpl w:val="FC501378"/>
    <w:lvl w:ilvl="0" w:tplc="CEF4EFD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476FD2"/>
    <w:multiLevelType w:val="hybridMultilevel"/>
    <w:tmpl w:val="9BEC19CE"/>
    <w:lvl w:ilvl="0" w:tplc="75F4B4B2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39" w15:restartNumberingAfterBreak="0">
    <w:nsid w:val="66CD163F"/>
    <w:multiLevelType w:val="hybridMultilevel"/>
    <w:tmpl w:val="27B236AA"/>
    <w:lvl w:ilvl="0" w:tplc="CEF4EFD0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0" w15:restartNumberingAfterBreak="0">
    <w:nsid w:val="6718468A"/>
    <w:multiLevelType w:val="hybridMultilevel"/>
    <w:tmpl w:val="9A1EF5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C874277"/>
    <w:multiLevelType w:val="hybridMultilevel"/>
    <w:tmpl w:val="0AEA2D6C"/>
    <w:lvl w:ilvl="0" w:tplc="803611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2F13DA"/>
    <w:multiLevelType w:val="hybridMultilevel"/>
    <w:tmpl w:val="1910B9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2AA2B34"/>
    <w:multiLevelType w:val="hybridMultilevel"/>
    <w:tmpl w:val="A9327850"/>
    <w:lvl w:ilvl="0" w:tplc="D75C8B42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3B54271"/>
    <w:multiLevelType w:val="hybridMultilevel"/>
    <w:tmpl w:val="35C88F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F4EFD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71D5F37"/>
    <w:multiLevelType w:val="hybridMultilevel"/>
    <w:tmpl w:val="227A2940"/>
    <w:lvl w:ilvl="0" w:tplc="0415000F">
      <w:start w:val="1"/>
      <w:numFmt w:val="decimal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6" w15:restartNumberingAfterBreak="0">
    <w:nsid w:val="7F566D1D"/>
    <w:multiLevelType w:val="hybridMultilevel"/>
    <w:tmpl w:val="74903A38"/>
    <w:lvl w:ilvl="0" w:tplc="0415000F">
      <w:start w:val="1"/>
      <w:numFmt w:val="decimal"/>
      <w:lvlText w:val="%1."/>
      <w:lvlJc w:val="left"/>
      <w:pPr>
        <w:tabs>
          <w:tab w:val="num" w:pos="7023"/>
        </w:tabs>
        <w:ind w:left="7023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743"/>
        </w:tabs>
        <w:ind w:left="77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8463"/>
        </w:tabs>
        <w:ind w:left="84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183"/>
        </w:tabs>
        <w:ind w:left="91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9903"/>
        </w:tabs>
        <w:ind w:left="99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0623"/>
        </w:tabs>
        <w:ind w:left="106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1343"/>
        </w:tabs>
        <w:ind w:left="113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2063"/>
        </w:tabs>
        <w:ind w:left="120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2783"/>
        </w:tabs>
        <w:ind w:left="12783" w:hanging="180"/>
      </w:pPr>
    </w:lvl>
  </w:abstractNum>
  <w:abstractNum w:abstractNumId="47" w15:restartNumberingAfterBreak="0">
    <w:nsid w:val="7FD44566"/>
    <w:multiLevelType w:val="hybridMultilevel"/>
    <w:tmpl w:val="4266A956"/>
    <w:lvl w:ilvl="0" w:tplc="47CCC1CC">
      <w:start w:val="1"/>
      <w:numFmt w:val="bullet"/>
      <w:lvlText w:val="–"/>
      <w:lvlJc w:val="left"/>
      <w:pPr>
        <w:tabs>
          <w:tab w:val="num" w:pos="502"/>
        </w:tabs>
        <w:ind w:left="502" w:hanging="360"/>
      </w:pPr>
      <w:rPr>
        <w:rFonts w:ascii="Courier" w:hAnsi="Courier" w:cs="Courier" w:hint="default"/>
        <w:b w:val="0"/>
        <w:i w:val="0"/>
        <w:caps w:val="0"/>
        <w:strike w:val="0"/>
        <w:dstrike w:val="0"/>
        <w:vanish w:val="0"/>
        <w:color w:val="999999"/>
        <w:spacing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5"/>
  </w:num>
  <w:num w:numId="3">
    <w:abstractNumId w:val="14"/>
  </w:num>
  <w:num w:numId="4">
    <w:abstractNumId w:val="32"/>
  </w:num>
  <w:num w:numId="5">
    <w:abstractNumId w:val="4"/>
  </w:num>
  <w:num w:numId="6">
    <w:abstractNumId w:val="41"/>
  </w:num>
  <w:num w:numId="7">
    <w:abstractNumId w:val="25"/>
  </w:num>
  <w:num w:numId="8">
    <w:abstractNumId w:val="6"/>
  </w:num>
  <w:num w:numId="9">
    <w:abstractNumId w:val="35"/>
  </w:num>
  <w:num w:numId="10">
    <w:abstractNumId w:val="5"/>
  </w:num>
  <w:num w:numId="11">
    <w:abstractNumId w:val="33"/>
  </w:num>
  <w:num w:numId="12">
    <w:abstractNumId w:val="31"/>
  </w:num>
  <w:num w:numId="13">
    <w:abstractNumId w:val="18"/>
  </w:num>
  <w:num w:numId="14">
    <w:abstractNumId w:val="36"/>
  </w:num>
  <w:num w:numId="15">
    <w:abstractNumId w:val="16"/>
  </w:num>
  <w:num w:numId="16">
    <w:abstractNumId w:val="37"/>
  </w:num>
  <w:num w:numId="17">
    <w:abstractNumId w:val="13"/>
  </w:num>
  <w:num w:numId="18">
    <w:abstractNumId w:val="12"/>
  </w:num>
  <w:num w:numId="19">
    <w:abstractNumId w:val="22"/>
  </w:num>
  <w:num w:numId="20">
    <w:abstractNumId w:val="44"/>
  </w:num>
  <w:num w:numId="21">
    <w:abstractNumId w:val="3"/>
  </w:num>
  <w:num w:numId="22">
    <w:abstractNumId w:val="28"/>
  </w:num>
  <w:num w:numId="23">
    <w:abstractNumId w:val="29"/>
  </w:num>
  <w:num w:numId="24">
    <w:abstractNumId w:val="34"/>
  </w:num>
  <w:num w:numId="25">
    <w:abstractNumId w:val="0"/>
  </w:num>
  <w:num w:numId="26">
    <w:abstractNumId w:val="42"/>
  </w:num>
  <w:num w:numId="27">
    <w:abstractNumId w:val="8"/>
  </w:num>
  <w:num w:numId="28">
    <w:abstractNumId w:val="24"/>
  </w:num>
  <w:num w:numId="29">
    <w:abstractNumId w:val="27"/>
  </w:num>
  <w:num w:numId="30">
    <w:abstractNumId w:val="46"/>
  </w:num>
  <w:num w:numId="31">
    <w:abstractNumId w:val="2"/>
  </w:num>
  <w:num w:numId="32">
    <w:abstractNumId w:val="21"/>
  </w:num>
  <w:num w:numId="33">
    <w:abstractNumId w:val="39"/>
  </w:num>
  <w:num w:numId="34">
    <w:abstractNumId w:val="9"/>
  </w:num>
  <w:num w:numId="35">
    <w:abstractNumId w:val="11"/>
  </w:num>
  <w:num w:numId="36">
    <w:abstractNumId w:val="20"/>
  </w:num>
  <w:num w:numId="37">
    <w:abstractNumId w:val="26"/>
  </w:num>
  <w:num w:numId="38">
    <w:abstractNumId w:val="19"/>
  </w:num>
  <w:num w:numId="39">
    <w:abstractNumId w:val="38"/>
  </w:num>
  <w:num w:numId="40">
    <w:abstractNumId w:val="7"/>
  </w:num>
  <w:num w:numId="41">
    <w:abstractNumId w:val="1"/>
  </w:num>
  <w:num w:numId="42">
    <w:abstractNumId w:val="43"/>
  </w:num>
  <w:num w:numId="43">
    <w:abstractNumId w:val="47"/>
  </w:num>
  <w:num w:numId="44">
    <w:abstractNumId w:val="30"/>
  </w:num>
  <w:num w:numId="45">
    <w:abstractNumId w:val="40"/>
  </w:num>
  <w:num w:numId="46">
    <w:abstractNumId w:val="10"/>
  </w:num>
  <w:num w:numId="47">
    <w:abstractNumId w:val="17"/>
  </w:num>
  <w:num w:numId="48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AE3"/>
    <w:rsid w:val="0001492D"/>
    <w:rsid w:val="00022075"/>
    <w:rsid w:val="000302D7"/>
    <w:rsid w:val="001241DA"/>
    <w:rsid w:val="00183FFC"/>
    <w:rsid w:val="001C7B55"/>
    <w:rsid w:val="00204A4E"/>
    <w:rsid w:val="0023000A"/>
    <w:rsid w:val="00257AD9"/>
    <w:rsid w:val="00272613"/>
    <w:rsid w:val="00274FED"/>
    <w:rsid w:val="002C122D"/>
    <w:rsid w:val="00322516"/>
    <w:rsid w:val="00356D4A"/>
    <w:rsid w:val="00362E15"/>
    <w:rsid w:val="00363035"/>
    <w:rsid w:val="003A4AD1"/>
    <w:rsid w:val="00452D36"/>
    <w:rsid w:val="00560765"/>
    <w:rsid w:val="0058009E"/>
    <w:rsid w:val="00613704"/>
    <w:rsid w:val="00673B6A"/>
    <w:rsid w:val="0067686A"/>
    <w:rsid w:val="0068183E"/>
    <w:rsid w:val="00682EE8"/>
    <w:rsid w:val="006A7AE3"/>
    <w:rsid w:val="006E66EE"/>
    <w:rsid w:val="0072075E"/>
    <w:rsid w:val="007222CC"/>
    <w:rsid w:val="00776E11"/>
    <w:rsid w:val="00783DCF"/>
    <w:rsid w:val="007A3FCB"/>
    <w:rsid w:val="00817152"/>
    <w:rsid w:val="008262B2"/>
    <w:rsid w:val="00897A6E"/>
    <w:rsid w:val="00A7189A"/>
    <w:rsid w:val="00AA4023"/>
    <w:rsid w:val="00AF3B81"/>
    <w:rsid w:val="00AF6EE3"/>
    <w:rsid w:val="00BB35AA"/>
    <w:rsid w:val="00BD3961"/>
    <w:rsid w:val="00BE3018"/>
    <w:rsid w:val="00BF2A60"/>
    <w:rsid w:val="00C16470"/>
    <w:rsid w:val="00C77245"/>
    <w:rsid w:val="00CA346B"/>
    <w:rsid w:val="00D5014A"/>
    <w:rsid w:val="00D97C04"/>
    <w:rsid w:val="00DF663A"/>
    <w:rsid w:val="00E54735"/>
    <w:rsid w:val="00E55985"/>
    <w:rsid w:val="00E563D1"/>
    <w:rsid w:val="00ED7723"/>
    <w:rsid w:val="00F60FB8"/>
    <w:rsid w:val="00F82F3F"/>
    <w:rsid w:val="00FA2E71"/>
    <w:rsid w:val="00FA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FCA6AA-A269-40B4-A6D5-43DDBF9B6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686A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7686A"/>
    <w:pPr>
      <w:keepNext/>
      <w:tabs>
        <w:tab w:val="num" w:pos="0"/>
      </w:tabs>
      <w:spacing w:after="360" w:line="240" w:lineRule="auto"/>
      <w:outlineLvl w:val="0"/>
    </w:pPr>
    <w:rPr>
      <w:rFonts w:ascii="Arial" w:hAnsi="Arial" w:cs="Arial"/>
      <w:b/>
      <w:bCs/>
      <w:color w:val="7F7F7F"/>
      <w:sz w:val="36"/>
      <w:szCs w:val="36"/>
    </w:rPr>
  </w:style>
  <w:style w:type="paragraph" w:styleId="Nagwek2">
    <w:name w:val="heading 2"/>
    <w:basedOn w:val="Normalny"/>
    <w:next w:val="Normalny"/>
    <w:link w:val="Nagwek2Znak"/>
    <w:qFormat/>
    <w:rsid w:val="0067686A"/>
    <w:pPr>
      <w:keepNext/>
      <w:tabs>
        <w:tab w:val="num" w:pos="576"/>
      </w:tabs>
      <w:spacing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7686A"/>
    <w:pPr>
      <w:keepNext/>
      <w:tabs>
        <w:tab w:val="num" w:pos="720"/>
      </w:tabs>
      <w:spacing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7686A"/>
    <w:pPr>
      <w:keepNext/>
      <w:tabs>
        <w:tab w:val="num" w:pos="864"/>
      </w:tabs>
      <w:spacing w:after="60" w:line="240" w:lineRule="auto"/>
      <w:ind w:left="864" w:hanging="864"/>
      <w:outlineLvl w:val="3"/>
    </w:pPr>
    <w:rPr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7686A"/>
    <w:pPr>
      <w:tabs>
        <w:tab w:val="num" w:pos="1008"/>
      </w:tabs>
      <w:spacing w:after="60" w:line="240" w:lineRule="auto"/>
      <w:ind w:left="1008" w:hanging="1008"/>
      <w:outlineLvl w:val="4"/>
    </w:pPr>
    <w:rPr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7686A"/>
    <w:pPr>
      <w:tabs>
        <w:tab w:val="num" w:pos="1152"/>
      </w:tabs>
      <w:spacing w:after="60" w:line="240" w:lineRule="auto"/>
      <w:ind w:left="1152" w:hanging="1152"/>
      <w:outlineLvl w:val="5"/>
    </w:pPr>
    <w:rPr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7686A"/>
    <w:pPr>
      <w:tabs>
        <w:tab w:val="num" w:pos="1296"/>
      </w:tabs>
      <w:spacing w:after="60" w:line="240" w:lineRule="auto"/>
      <w:ind w:left="1296" w:hanging="1296"/>
      <w:outlineLvl w:val="6"/>
    </w:pPr>
    <w:rPr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7686A"/>
    <w:pPr>
      <w:tabs>
        <w:tab w:val="num" w:pos="1440"/>
      </w:tabs>
      <w:spacing w:after="60" w:line="240" w:lineRule="auto"/>
      <w:ind w:left="1440" w:hanging="1440"/>
      <w:outlineLvl w:val="7"/>
    </w:pPr>
    <w:rPr>
      <w:i/>
      <w:iCs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7686A"/>
    <w:pPr>
      <w:tabs>
        <w:tab w:val="num" w:pos="1584"/>
      </w:tabs>
      <w:spacing w:after="60" w:line="240" w:lineRule="auto"/>
      <w:ind w:left="1584" w:hanging="1584"/>
      <w:outlineLvl w:val="8"/>
    </w:pPr>
    <w:rPr>
      <w:rFonts w:ascii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686A"/>
    <w:rPr>
      <w:rFonts w:ascii="Arial" w:eastAsia="Times New Roman" w:hAnsi="Arial" w:cs="Arial"/>
      <w:b/>
      <w:bCs/>
      <w:color w:val="7F7F7F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rsid w:val="0067686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67686A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67686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67686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67686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67686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67686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67686A"/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qFormat/>
    <w:rsid w:val="0067686A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ezodstpwZnak">
    <w:name w:val="Bez odstępów Znak"/>
    <w:rsid w:val="0067686A"/>
    <w:rPr>
      <w:sz w:val="22"/>
      <w:szCs w:val="22"/>
      <w:lang w:val="pl-PL" w:eastAsia="en-US" w:bidi="ar-SA"/>
    </w:rPr>
  </w:style>
  <w:style w:type="paragraph" w:styleId="Tekstdymka">
    <w:name w:val="Balloon Text"/>
    <w:basedOn w:val="Normalny"/>
    <w:link w:val="TekstdymkaZnak"/>
    <w:semiHidden/>
    <w:unhideWhenUsed/>
    <w:rsid w:val="006768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7686A"/>
    <w:rPr>
      <w:rFonts w:ascii="Tahoma" w:eastAsia="Times New Roman" w:hAnsi="Tahoma" w:cs="Tahoma"/>
      <w:sz w:val="16"/>
      <w:szCs w:val="16"/>
    </w:rPr>
  </w:style>
  <w:style w:type="character" w:customStyle="1" w:styleId="ZnakZnak6">
    <w:name w:val="Znak Znak6"/>
    <w:semiHidden/>
    <w:rsid w:val="0067686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67686A"/>
    <w:rPr>
      <w:color w:val="0000FF"/>
      <w:u w:val="single"/>
    </w:rPr>
  </w:style>
  <w:style w:type="character" w:customStyle="1" w:styleId="ZnakZnak15">
    <w:name w:val="Znak Znak15"/>
    <w:rsid w:val="0067686A"/>
    <w:rPr>
      <w:rFonts w:ascii="Arial" w:eastAsia="Times New Roman" w:hAnsi="Arial" w:cs="Arial"/>
      <w:b/>
      <w:bCs/>
      <w:color w:val="7F7F7F"/>
      <w:sz w:val="36"/>
      <w:szCs w:val="36"/>
    </w:rPr>
  </w:style>
  <w:style w:type="paragraph" w:styleId="Nagwekspisutreci">
    <w:name w:val="TOC Heading"/>
    <w:basedOn w:val="Nagwek1"/>
    <w:next w:val="Normalny"/>
    <w:qFormat/>
    <w:rsid w:val="0067686A"/>
    <w:pPr>
      <w:outlineLvl w:val="9"/>
    </w:pPr>
    <w:rPr>
      <w:rFonts w:ascii="Times New Roman" w:hAnsi="Times New Roman" w:cs="Times New Roman"/>
      <w:color w:val="595959"/>
    </w:rPr>
  </w:style>
  <w:style w:type="paragraph" w:styleId="Spistreci1">
    <w:name w:val="toc 1"/>
    <w:basedOn w:val="Normalny"/>
    <w:next w:val="Normalny"/>
    <w:autoRedefine/>
    <w:uiPriority w:val="39"/>
    <w:qFormat/>
    <w:rsid w:val="0067686A"/>
    <w:pPr>
      <w:tabs>
        <w:tab w:val="left" w:pos="851"/>
        <w:tab w:val="right" w:leader="dot" w:pos="9062"/>
      </w:tabs>
      <w:spacing w:after="240" w:line="240" w:lineRule="auto"/>
      <w:ind w:left="851" w:hanging="851"/>
      <w:jc w:val="left"/>
    </w:pPr>
    <w:rPr>
      <w:noProof/>
      <w:color w:val="404040"/>
      <w:lang w:eastAsia="pl-PL"/>
    </w:rPr>
  </w:style>
  <w:style w:type="character" w:customStyle="1" w:styleId="ZnakZnak14">
    <w:name w:val="Znak Znak14"/>
    <w:rsid w:val="0067686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ZnakZnak13">
    <w:name w:val="Znak Znak13"/>
    <w:rsid w:val="0067686A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ZnakZnak12">
    <w:name w:val="Znak Znak12"/>
    <w:rsid w:val="0067686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ZnakZnak11">
    <w:name w:val="Znak Znak11"/>
    <w:rsid w:val="0067686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ZnakZnak10">
    <w:name w:val="Znak Znak10"/>
    <w:rsid w:val="0067686A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ZnakZnak9">
    <w:name w:val="Znak Znak9"/>
    <w:rsid w:val="0067686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8">
    <w:name w:val="Znak Znak8"/>
    <w:rsid w:val="0067686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rsid w:val="0067686A"/>
    <w:rPr>
      <w:rFonts w:ascii="Arial" w:eastAsia="Times New Roman" w:hAnsi="Arial" w:cs="Arial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7686A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67686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67686A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5">
    <w:name w:val="Znak Znak5"/>
    <w:semiHidden/>
    <w:rsid w:val="0067686A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67686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67686A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4">
    <w:name w:val="Znak Znak4"/>
    <w:rsid w:val="0067686A"/>
    <w:rPr>
      <w:sz w:val="24"/>
      <w:szCs w:val="24"/>
    </w:rPr>
  </w:style>
  <w:style w:type="paragraph" w:styleId="Tekstpodstawowy">
    <w:name w:val="Body Text"/>
    <w:aliases w:val="b,bt"/>
    <w:basedOn w:val="Normalny"/>
    <w:link w:val="TekstpodstawowyZnak"/>
    <w:semiHidden/>
    <w:rsid w:val="0067686A"/>
    <w:rPr>
      <w:lang w:eastAsia="pl-PL"/>
    </w:rPr>
  </w:style>
  <w:style w:type="character" w:customStyle="1" w:styleId="TekstpodstawowyZnak">
    <w:name w:val="Tekst podstawowy Znak"/>
    <w:aliases w:val="b Znak1,bt Znak"/>
    <w:basedOn w:val="Domylnaczcionkaakapitu"/>
    <w:link w:val="Tekstpodstawowy"/>
    <w:semiHidden/>
    <w:rsid w:val="0067686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Znak">
    <w:name w:val="b Znak"/>
    <w:aliases w:val="bt Znak Znak"/>
    <w:rsid w:val="006768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7686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7686A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3">
    <w:name w:val="Znak Znak3"/>
    <w:semiHidden/>
    <w:rsid w:val="0067686A"/>
    <w:rPr>
      <w:sz w:val="24"/>
      <w:szCs w:val="24"/>
    </w:rPr>
  </w:style>
  <w:style w:type="character" w:styleId="Wyrnieniedelikatne">
    <w:name w:val="Subtle Emphasis"/>
    <w:qFormat/>
    <w:rsid w:val="0067686A"/>
    <w:rPr>
      <w:i/>
      <w:iCs/>
      <w:color w:val="808080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67686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7686A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2">
    <w:name w:val="Znak Znak2"/>
    <w:semiHidden/>
    <w:rsid w:val="0067686A"/>
    <w:rPr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qFormat/>
    <w:rsid w:val="0067686A"/>
    <w:pPr>
      <w:pBdr>
        <w:bottom w:val="single" w:sz="4" w:space="4" w:color="595959"/>
      </w:pBdr>
      <w:spacing w:before="200" w:after="280"/>
      <w:ind w:left="936" w:right="936"/>
    </w:pPr>
    <w:rPr>
      <w:b/>
      <w:bCs/>
      <w:i/>
      <w:iCs/>
      <w:color w:val="595959"/>
    </w:rPr>
  </w:style>
  <w:style w:type="character" w:customStyle="1" w:styleId="CytatintensywnyZnak">
    <w:name w:val="Cytat intensywny Znak"/>
    <w:basedOn w:val="Domylnaczcionkaakapitu"/>
    <w:link w:val="Cytatintensywny"/>
    <w:rsid w:val="0067686A"/>
    <w:rPr>
      <w:rFonts w:ascii="Times New Roman" w:eastAsia="Times New Roman" w:hAnsi="Times New Roman" w:cs="Times New Roman"/>
      <w:b/>
      <w:bCs/>
      <w:i/>
      <w:iCs/>
      <w:color w:val="595959"/>
      <w:sz w:val="24"/>
      <w:szCs w:val="24"/>
    </w:rPr>
  </w:style>
  <w:style w:type="character" w:styleId="Wyrnienieintensywne">
    <w:name w:val="Intense Emphasis"/>
    <w:basedOn w:val="Domylnaczcionkaakapitu"/>
    <w:qFormat/>
    <w:rsid w:val="0067686A"/>
  </w:style>
  <w:style w:type="paragraph" w:styleId="Podtytu">
    <w:name w:val="Subtitle"/>
    <w:basedOn w:val="Normalny"/>
    <w:next w:val="Normalny"/>
    <w:link w:val="PodtytuZnak"/>
    <w:qFormat/>
    <w:rsid w:val="0067686A"/>
    <w:pPr>
      <w:numPr>
        <w:ilvl w:val="1"/>
      </w:numPr>
    </w:pPr>
    <w:rPr>
      <w:rFonts w:ascii="Arial" w:hAnsi="Arial"/>
      <w:i/>
      <w:iCs/>
      <w:color w:val="4E5B6F"/>
      <w:spacing w:val="15"/>
    </w:rPr>
  </w:style>
  <w:style w:type="character" w:customStyle="1" w:styleId="PodtytuZnak">
    <w:name w:val="Podtytuł Znak"/>
    <w:basedOn w:val="Domylnaczcionkaakapitu"/>
    <w:link w:val="Podtytu"/>
    <w:rsid w:val="0067686A"/>
    <w:rPr>
      <w:rFonts w:ascii="Arial" w:eastAsia="Times New Roman" w:hAnsi="Arial" w:cs="Times New Roman"/>
      <w:i/>
      <w:iCs/>
      <w:color w:val="4E5B6F"/>
      <w:spacing w:val="15"/>
      <w:sz w:val="24"/>
      <w:szCs w:val="24"/>
    </w:rPr>
  </w:style>
  <w:style w:type="character" w:customStyle="1" w:styleId="ZnakZnak1">
    <w:name w:val="Znak Znak1"/>
    <w:rsid w:val="0067686A"/>
    <w:rPr>
      <w:rFonts w:ascii="Arial" w:eastAsia="Times New Roman" w:hAnsi="Arial" w:cs="Times New Roman"/>
      <w:i/>
      <w:iCs/>
      <w:color w:val="4E5B6F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67686A"/>
    <w:pPr>
      <w:pBdr>
        <w:bottom w:val="single" w:sz="8" w:space="4" w:color="595959"/>
      </w:pBdr>
      <w:spacing w:before="0" w:after="300" w:line="240" w:lineRule="auto"/>
      <w:contextualSpacing/>
    </w:pPr>
    <w:rPr>
      <w:rFonts w:ascii="Arial" w:hAnsi="Arial"/>
      <w:color w:val="3A4452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67686A"/>
    <w:rPr>
      <w:rFonts w:ascii="Arial" w:eastAsia="Times New Roman" w:hAnsi="Arial" w:cs="Times New Roman"/>
      <w:color w:val="3A4452"/>
      <w:spacing w:val="5"/>
      <w:kern w:val="28"/>
      <w:sz w:val="52"/>
      <w:szCs w:val="52"/>
    </w:rPr>
  </w:style>
  <w:style w:type="character" w:customStyle="1" w:styleId="ZnakZnak">
    <w:name w:val="Znak Znak"/>
    <w:rsid w:val="0067686A"/>
    <w:rPr>
      <w:rFonts w:ascii="Arial" w:eastAsia="Times New Roman" w:hAnsi="Arial" w:cs="Times New Roman"/>
      <w:color w:val="3A4452"/>
      <w:spacing w:val="5"/>
      <w:kern w:val="28"/>
      <w:sz w:val="52"/>
      <w:szCs w:val="52"/>
    </w:rPr>
  </w:style>
  <w:style w:type="character" w:styleId="Tekstzastpczy">
    <w:name w:val="Placeholder Text"/>
    <w:semiHidden/>
    <w:rsid w:val="0067686A"/>
    <w:rPr>
      <w:color w:val="808080"/>
    </w:rPr>
  </w:style>
  <w:style w:type="paragraph" w:customStyle="1" w:styleId="Tabelanaglwek">
    <w:name w:val="Tabela naglówek"/>
    <w:basedOn w:val="Normalny"/>
    <w:rsid w:val="0067686A"/>
    <w:pPr>
      <w:spacing w:before="40" w:after="40" w:line="240" w:lineRule="auto"/>
      <w:jc w:val="center"/>
    </w:pPr>
    <w:rPr>
      <w:rFonts w:cs="Arial"/>
      <w:b/>
      <w:bCs/>
      <w:sz w:val="16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67686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67686A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rsid w:val="0067686A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RPO3">
    <w:name w:val="WRPO3"/>
    <w:basedOn w:val="Normalny"/>
    <w:rsid w:val="0067686A"/>
    <w:pPr>
      <w:tabs>
        <w:tab w:val="num" w:pos="720"/>
      </w:tabs>
      <w:spacing w:before="120" w:after="120" w:line="240" w:lineRule="auto"/>
      <w:ind w:left="720" w:hanging="720"/>
    </w:pPr>
    <w:rPr>
      <w:b/>
      <w:sz w:val="28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6768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68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686A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68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686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6768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locked/>
    <w:rsid w:val="00E563D1"/>
    <w:rPr>
      <w:rFonts w:ascii="Times New Roman" w:eastAsia="Times New Roman" w:hAnsi="Times New Roman" w:cs="Times New Roman"/>
      <w:sz w:val="24"/>
      <w:szCs w:val="24"/>
    </w:rPr>
  </w:style>
  <w:style w:type="paragraph" w:customStyle="1" w:styleId="Tre9c9ce6e6tekstu">
    <w:name w:val="Treś9c9cće6e6 tekstu"/>
    <w:uiPriority w:val="99"/>
    <w:rsid w:val="00BB35AA"/>
    <w:pPr>
      <w:widowControl w:val="0"/>
      <w:suppressAutoHyphens/>
      <w:autoSpaceDE w:val="0"/>
      <w:autoSpaceDN w:val="0"/>
      <w:adjustRightInd w:val="0"/>
      <w:spacing w:after="120" w:line="240" w:lineRule="auto"/>
    </w:pPr>
    <w:rPr>
      <w:rFonts w:ascii="Times New Roman" w:eastAsia="Times New Roman" w:hAnsi="Liberation Serif" w:cs="Times New Roman"/>
      <w:color w:val="000000"/>
      <w:kern w:val="2"/>
      <w:sz w:val="24"/>
      <w:szCs w:val="24"/>
      <w:lang w:eastAsia="pl-PL" w:bidi="hi-IN"/>
    </w:rPr>
  </w:style>
  <w:style w:type="paragraph" w:customStyle="1" w:styleId="Standard">
    <w:name w:val="Standard"/>
    <w:uiPriority w:val="99"/>
    <w:rsid w:val="00BB35AA"/>
    <w:pPr>
      <w:suppressAutoHyphens/>
      <w:autoSpaceDE w:val="0"/>
      <w:autoSpaceDN w:val="0"/>
      <w:adjustRightInd w:val="0"/>
      <w:spacing w:after="0" w:line="240" w:lineRule="auto"/>
    </w:pPr>
    <w:rPr>
      <w:rFonts w:ascii="Liberation Serif" w:eastAsiaTheme="minorEastAsia" w:hAnsi="Liberation Serif" w:cs="Liberation Serif"/>
      <w:color w:val="000000"/>
      <w:kern w:val="2"/>
      <w:sz w:val="24"/>
      <w:szCs w:val="24"/>
      <w:lang w:eastAsia="pl-PL" w:bidi="hi-IN"/>
    </w:rPr>
  </w:style>
  <w:style w:type="character" w:customStyle="1" w:styleId="Mocnowyrf3bfniony">
    <w:name w:val="Mocno wyróf3żbfniony"/>
    <w:uiPriority w:val="99"/>
    <w:rsid w:val="00BB35AA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na.rekosiewicz\AppData\Local\Microsoft\Windows\INetCache\IE\TCQY7QSV\szablon%20JESSICA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058C4-4770-42F7-816A-47E33F101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JESSICA kolor.dotx</Template>
  <TotalTime>36</TotalTime>
  <Pages>2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Rękosiewicz</dc:creator>
  <cp:lastModifiedBy>Hanna Rękosiewicz</cp:lastModifiedBy>
  <cp:revision>2</cp:revision>
  <cp:lastPrinted>2017-12-22T10:54:00Z</cp:lastPrinted>
  <dcterms:created xsi:type="dcterms:W3CDTF">2021-09-13T12:13:00Z</dcterms:created>
  <dcterms:modified xsi:type="dcterms:W3CDTF">2021-09-13T12:52:00Z</dcterms:modified>
</cp:coreProperties>
</file>